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9C4" w:rsidRDefault="00641752">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5BBD"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740C"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DC7D"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641752">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Pr="008C7045" w:rsidRDefault="006009C4">
      <w:pPr>
        <w:spacing w:line="269" w:lineRule="auto"/>
        <w:ind w:right="20"/>
        <w:jc w:val="both"/>
        <w:rPr>
          <w:rFonts w:ascii="Arial" w:eastAsia="Arial" w:hAnsi="Arial"/>
          <w:sz w:val="22"/>
        </w:rPr>
      </w:pPr>
      <w:r w:rsidRPr="008C7045">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Pr="008C7045" w:rsidRDefault="006009C4">
      <w:pPr>
        <w:spacing w:line="8" w:lineRule="exact"/>
        <w:rPr>
          <w:rFonts w:ascii="Times New Roman" w:eastAsia="Times New Roman" w:hAnsi="Times New Roman"/>
          <w:sz w:val="24"/>
        </w:rPr>
      </w:pPr>
    </w:p>
    <w:p w:rsidR="006009C4" w:rsidRPr="008C7045" w:rsidRDefault="006009C4">
      <w:pPr>
        <w:spacing w:line="0" w:lineRule="atLeast"/>
        <w:rPr>
          <w:rFonts w:ascii="Arial" w:eastAsia="Arial" w:hAnsi="Arial"/>
          <w:sz w:val="22"/>
        </w:rPr>
      </w:pPr>
      <w:r w:rsidRPr="008C7045">
        <w:rPr>
          <w:rFonts w:ascii="Arial" w:eastAsia="Arial" w:hAnsi="Arial"/>
          <w:sz w:val="22"/>
        </w:rPr>
        <w:t>Offenders Act 1974 (Exemptions) Order 1975 unless it is a “protected” conviction/caution</w:t>
      </w:r>
    </w:p>
    <w:p w:rsidR="006009C4" w:rsidRPr="008C7045" w:rsidRDefault="006009C4">
      <w:pPr>
        <w:spacing w:line="46" w:lineRule="exact"/>
        <w:rPr>
          <w:rFonts w:ascii="Times New Roman" w:eastAsia="Times New Roman" w:hAnsi="Times New Roman"/>
          <w:sz w:val="24"/>
        </w:rPr>
      </w:pPr>
    </w:p>
    <w:p w:rsidR="006009C4" w:rsidRPr="00326C55" w:rsidRDefault="006009C4">
      <w:pPr>
        <w:spacing w:line="274" w:lineRule="auto"/>
        <w:jc w:val="both"/>
        <w:rPr>
          <w:rFonts w:ascii="Arial" w:eastAsia="Arial" w:hAnsi="Arial"/>
          <w:sz w:val="22"/>
        </w:rPr>
      </w:pPr>
      <w:r w:rsidRPr="008C7045">
        <w:rPr>
          <w:rFonts w:ascii="Arial" w:eastAsia="Arial" w:hAnsi="Arial"/>
          <w:sz w:val="22"/>
        </w:rPr>
        <w:t>under the amendments made to the Rehabilitation of Offenders Act 1974 (Exemptions) Order 1975 (in 2013)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641752">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0795" r="10795" b="82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FBEF"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641752">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5407"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2081"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ED05"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641752">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 xml:space="preserve">Please check the appropriate box to indicate whether you have any </w:t>
      </w:r>
      <w:r w:rsidR="00326C55">
        <w:rPr>
          <w:rFonts w:ascii="Arial" w:eastAsia="Arial" w:hAnsi="Arial"/>
          <w:sz w:val="22"/>
        </w:rPr>
        <w:t xml:space="preserve">spent adult </w:t>
      </w:r>
      <w:r>
        <w:rPr>
          <w:rFonts w:ascii="Arial" w:eastAsia="Arial" w:hAnsi="Arial"/>
          <w:sz w:val="22"/>
        </w:rPr>
        <w:t>convictions, cautions</w:t>
      </w:r>
      <w:r w:rsidR="00326C55">
        <w:rPr>
          <w:rFonts w:ascii="Arial" w:eastAsia="Arial" w:hAnsi="Arial"/>
          <w:sz w:val="22"/>
        </w:rPr>
        <w:t xml:space="preserve"> (simple or conditional)</w:t>
      </w:r>
      <w:r>
        <w:rPr>
          <w:rFonts w:ascii="Arial" w:eastAsia="Arial" w:hAnsi="Arial"/>
          <w:sz w:val="22"/>
        </w:rPr>
        <w:t>,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641752">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641752">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w:t>
      </w:r>
      <w:r w:rsidR="008C7045">
        <w:rPr>
          <w:sz w:val="22"/>
        </w:rPr>
        <w:t xml:space="preserve"> – updated December 2020</w:t>
      </w:r>
      <w:r>
        <w:rPr>
          <w:sz w:val="22"/>
        </w:rPr>
        <w:t xml:space="preserve"> THE CATHOLIC EDUCATION SERVICE ©</w:t>
      </w:r>
    </w:p>
    <w:p w:rsidR="006009C4" w:rsidRDefault="00641752">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3335" r="1079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7044"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641752">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CCB3"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E2E"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95FA8"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641752">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EA6B41">
        <w:rPr>
          <w:sz w:val="21"/>
        </w:rPr>
        <w:t>Kevin Butlin</w:t>
      </w:r>
      <w:r w:rsidR="00AA0BB7" w:rsidRPr="00AA0BB7">
        <w:rPr>
          <w:sz w:val="21"/>
        </w:rPr>
        <w:t xml:space="preserve"> </w:t>
      </w:r>
      <w:r w:rsidRPr="00AA0BB7">
        <w:rPr>
          <w:sz w:val="21"/>
        </w:rPr>
        <w:t xml:space="preserve">and you can contact them with any questions relating to our handling of your data. You can contact them by </w:t>
      </w:r>
      <w:r w:rsidR="00AA0BB7" w:rsidRPr="00AA0BB7">
        <w:rPr>
          <w:sz w:val="21"/>
        </w:rPr>
        <w:t xml:space="preserve">email </w:t>
      </w:r>
      <w:r w:rsidR="00EA6B41">
        <w:rPr>
          <w:sz w:val="21"/>
        </w:rPr>
        <w:t>Kevin.Butlin</w:t>
      </w:r>
      <w:r w:rsidR="00AA0BB7" w:rsidRPr="00AA0BB7">
        <w:rPr>
          <w:sz w:val="21"/>
        </w:rPr>
        <w:t>@plymouthcast.org.uk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omplaint to our organisation in writing to Plymouth CAST (</w:t>
      </w:r>
      <w:r w:rsidR="00EA6B41" w:rsidRPr="00EA6B41">
        <w:rPr>
          <w:sz w:val="22"/>
        </w:rPr>
        <w:t>The Edmund Rice Building, St Boniface College, 21 Boniface Lane, Manadon Park, Plymouth, Devon,  PL5 3AG</w:t>
      </w:r>
      <w:r w:rsidR="00AA0BB7">
        <w:rPr>
          <w:sz w:val="22"/>
        </w:rPr>
        <w:t xml:space="preserve">). </w:t>
      </w:r>
      <w:r>
        <w:rPr>
          <w:sz w:val="22"/>
        </w:rPr>
        <w:t>If you are unhappy with how your complaint has been handled you can contact the Information Commissioners Office via their website at: ico.org.uk</w:t>
      </w:r>
    </w:p>
    <w:p w:rsidR="006009C4" w:rsidRDefault="00641752">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7674"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641752">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7620" r="10795" b="114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D7ED"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B7"/>
    <w:rsid w:val="00326C55"/>
    <w:rsid w:val="004E44B2"/>
    <w:rsid w:val="00600385"/>
    <w:rsid w:val="006009C4"/>
    <w:rsid w:val="00641752"/>
    <w:rsid w:val="006D643B"/>
    <w:rsid w:val="008C7045"/>
    <w:rsid w:val="00AA0BB7"/>
    <w:rsid w:val="00D81A28"/>
    <w:rsid w:val="00DC37C2"/>
    <w:rsid w:val="00EA6B41"/>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7A5E6-50B1-4FFE-B90F-340812E9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C55"/>
    <w:rPr>
      <w:rFonts w:ascii="Segoe UI" w:hAnsi="Segoe UI" w:cs="Segoe UI"/>
      <w:sz w:val="18"/>
      <w:szCs w:val="18"/>
    </w:rPr>
  </w:style>
  <w:style w:type="character" w:customStyle="1" w:styleId="BalloonTextChar">
    <w:name w:val="Balloon Text Char"/>
    <w:link w:val="BalloonText"/>
    <w:uiPriority w:val="99"/>
    <w:semiHidden/>
    <w:rsid w:val="0032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cp:lastModifiedBy>Rosie</cp:lastModifiedBy>
  <cp:revision>2</cp:revision>
  <dcterms:created xsi:type="dcterms:W3CDTF">2024-03-22T15:52:00Z</dcterms:created>
  <dcterms:modified xsi:type="dcterms:W3CDTF">2024-03-22T15:52:00Z</dcterms:modified>
</cp:coreProperties>
</file>